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579E" w:rsidR="0028579E" w:rsidP="0028579E" w:rsidRDefault="0028579E" w14:paraId="799B4D75" w14:textId="25E03D4C">
      <w:pPr>
        <w:jc w:val="both"/>
        <w:rPr>
          <w:b/>
          <w:bCs/>
          <w:sz w:val="28"/>
          <w:szCs w:val="28"/>
          <w:u w:val="single"/>
        </w:rPr>
      </w:pPr>
      <w:r w:rsidRPr="0028579E">
        <w:rPr>
          <w:b/>
          <w:bCs/>
          <w:sz w:val="28"/>
          <w:szCs w:val="28"/>
          <w:u w:val="single"/>
        </w:rPr>
        <w:t xml:space="preserve">What to burn in domestic fireplaces/woodburning </w:t>
      </w:r>
      <w:proofErr w:type="gramStart"/>
      <w:r w:rsidRPr="0028579E">
        <w:rPr>
          <w:b/>
          <w:bCs/>
          <w:sz w:val="28"/>
          <w:szCs w:val="28"/>
          <w:u w:val="single"/>
        </w:rPr>
        <w:t>stoves</w:t>
      </w:r>
      <w:proofErr w:type="gramEnd"/>
    </w:p>
    <w:p w:rsidR="00504AB6" w:rsidP="0028579E" w:rsidRDefault="00504AB6" w14:paraId="620121C3" w14:textId="257E0536">
      <w:pPr>
        <w:jc w:val="both"/>
      </w:pPr>
      <w:r>
        <w:t xml:space="preserve">Given the current energy crisis many householders are considering utilising log burners and traditional fireplaces to provide supplementary heating in their homes. Any householders </w:t>
      </w:r>
      <w:r w:rsidR="00A84DD5">
        <w:t xml:space="preserve">considering burning </w:t>
      </w:r>
      <w:r w:rsidR="00AB226E">
        <w:t xml:space="preserve">solid </w:t>
      </w:r>
      <w:r w:rsidR="00A84DD5">
        <w:t xml:space="preserve">fuels </w:t>
      </w:r>
      <w:r w:rsidR="00AB226E">
        <w:t xml:space="preserve">(wood, coal etc) </w:t>
      </w:r>
      <w:r w:rsidR="00A84DD5">
        <w:t>at home as a heating source should ensure they follow the</w:t>
      </w:r>
      <w:r w:rsidR="00AB226E">
        <w:t xml:space="preserve"> guidance and</w:t>
      </w:r>
      <w:r w:rsidR="00A84DD5">
        <w:t xml:space="preserve"> rules below to protect their own health, their neighbours</w:t>
      </w:r>
      <w:r w:rsidR="0028579E">
        <w:t>’</w:t>
      </w:r>
      <w:r w:rsidR="00A84DD5">
        <w:t xml:space="preserve"> </w:t>
      </w:r>
      <w:proofErr w:type="gramStart"/>
      <w:r w:rsidR="00A84DD5">
        <w:t>health</w:t>
      </w:r>
      <w:proofErr w:type="gramEnd"/>
      <w:r w:rsidR="00A84DD5">
        <w:t xml:space="preserve"> and the environment.</w:t>
      </w:r>
    </w:p>
    <w:p w:rsidR="00A84DD5" w:rsidP="0028579E" w:rsidRDefault="00A84DD5" w14:paraId="3B7F100F" w14:textId="6E9AB8B7">
      <w:pPr>
        <w:pStyle w:val="ListParagraph"/>
        <w:numPr>
          <w:ilvl w:val="0"/>
          <w:numId w:val="1"/>
        </w:numPr>
        <w:jc w:val="both"/>
      </w:pPr>
      <w:r>
        <w:t xml:space="preserve">New woodburning stoves must be </w:t>
      </w:r>
      <w:r w:rsidR="001B27A9">
        <w:t xml:space="preserve">installed in accordance with </w:t>
      </w:r>
      <w:r>
        <w:t>Building Regulations.</w:t>
      </w:r>
    </w:p>
    <w:p w:rsidR="0028579E" w:rsidP="0028579E" w:rsidRDefault="0028579E" w14:paraId="40AD24FD" w14:textId="77777777">
      <w:pPr>
        <w:pStyle w:val="ListParagraph"/>
        <w:jc w:val="both"/>
      </w:pPr>
    </w:p>
    <w:p w:rsidR="00A84DD5" w:rsidP="0028579E" w:rsidRDefault="00A84DD5" w14:paraId="547207FF" w14:textId="13704F1F">
      <w:pPr>
        <w:pStyle w:val="ListParagraph"/>
        <w:numPr>
          <w:ilvl w:val="0"/>
          <w:numId w:val="1"/>
        </w:numPr>
        <w:jc w:val="both"/>
      </w:pPr>
      <w:r>
        <w:t xml:space="preserve">Only burn dry (seasoned) wood - burning wet or unseasoned/green wood is inefficient as it takes a lot of heat to boil off the water before the appliance can give out heat into the room.  In turn, this creates a lot of smoke, tar and particulates which can damage your chimney and appliance and contributes to air pollution. </w:t>
      </w:r>
    </w:p>
    <w:p w:rsidR="00B71647" w:rsidP="0028579E" w:rsidRDefault="00A84DD5" w14:paraId="490252F3" w14:textId="24F5AFE7">
      <w:pPr>
        <w:pStyle w:val="ListParagraph"/>
        <w:jc w:val="both"/>
      </w:pPr>
      <w:r>
        <w:t xml:space="preserve">Buy ‘Ready to Burn’ fuel – look for wood marked as ‘Ready to Burn’ sold by a </w:t>
      </w:r>
      <w:proofErr w:type="spellStart"/>
      <w:r>
        <w:t>Woodsure</w:t>
      </w:r>
      <w:proofErr w:type="spellEnd"/>
      <w:r>
        <w:t xml:space="preserve"> Certified Supplier. Wood displaying the Ready to Burn logo has a 20% moisture content or less and can be burnt straight away. See below for further information. These logs burn more efficiently than unseasoned/green wood and reduce environmental impact. More information on the Ready to Burn Scheme</w:t>
      </w:r>
      <w:r w:rsidR="00B71647">
        <w:t xml:space="preserve"> is available here -</w:t>
      </w:r>
      <w:r w:rsidRPr="00B71647" w:rsidR="00B71647">
        <w:t xml:space="preserve"> </w:t>
      </w:r>
      <w:hyperlink w:history="1" r:id="rId5">
        <w:r w:rsidRPr="001B0C83" w:rsidR="00B71647">
          <w:rPr>
            <w:rStyle w:val="Hyperlink"/>
          </w:rPr>
          <w:t>https://woodsure.co.uk/supplier/wood-energy-wales-ynni-coed-cymru/</w:t>
        </w:r>
      </w:hyperlink>
      <w:r w:rsidR="00B71647">
        <w:t xml:space="preserve"> </w:t>
      </w:r>
    </w:p>
    <w:p w:rsidR="0028579E" w:rsidP="0028579E" w:rsidRDefault="002C228F" w14:paraId="7CCCB586" w14:textId="07C675C6">
      <w:pPr>
        <w:pStyle w:val="ListParagraph"/>
        <w:jc w:val="both"/>
      </w:pPr>
      <w:r w:rsidRPr="002C228F">
        <w:t>Using inappropriate fuel may cause issues such as dark smoke or cause a statutory nuisance which are offences under The Clean Air Act 1993 and The Environmental Protection Act 1995 and could lead to fines or prosecution.</w:t>
      </w:r>
    </w:p>
    <w:p w:rsidR="0028579E" w:rsidP="0028579E" w:rsidRDefault="0028579E" w14:paraId="63A0DC22" w14:textId="77777777">
      <w:pPr>
        <w:pStyle w:val="ListParagraph"/>
        <w:jc w:val="both"/>
      </w:pPr>
    </w:p>
    <w:p w:rsidR="00647F79" w:rsidP="0028579E" w:rsidRDefault="00647F79" w14:paraId="0BEA4BBB" w14:textId="3CBBF2C3">
      <w:pPr>
        <w:pStyle w:val="ListParagraph"/>
        <w:numPr>
          <w:ilvl w:val="0"/>
          <w:numId w:val="1"/>
        </w:numPr>
        <w:jc w:val="both"/>
      </w:pPr>
      <w:r w:rsidRPr="0084068B">
        <w:rPr>
          <w:b/>
          <w:bCs/>
        </w:rPr>
        <w:t>DO NOT burn treated waste wood</w:t>
      </w:r>
      <w:r w:rsidRPr="00647F79">
        <w:t xml:space="preserve"> (e.g. old furniture, pallets, decking or fence panels) </w:t>
      </w:r>
      <w:proofErr w:type="gramStart"/>
      <w:r w:rsidRPr="00647F79">
        <w:t>or  household</w:t>
      </w:r>
      <w:proofErr w:type="gramEnd"/>
      <w:r w:rsidRPr="00647F79">
        <w:t xml:space="preserve"> rubbish. Treated waste wood and household rubbish can emit harmful fumes and toxic pollutants such are arsenic into your home and the environment</w:t>
      </w:r>
      <w:r>
        <w:t xml:space="preserve"> causing health issues for your family and neighbours. Burning waste wood </w:t>
      </w:r>
      <w:r w:rsidRPr="00647F79">
        <w:t>may constitute an offence under The Environmental Protection Act 1990</w:t>
      </w:r>
      <w:r>
        <w:t xml:space="preserve"> which could lead to </w:t>
      </w:r>
      <w:r w:rsidR="002C228F">
        <w:t>fines and prosecution</w:t>
      </w:r>
    </w:p>
    <w:p w:rsidR="0028579E" w:rsidP="0028579E" w:rsidRDefault="0028579E" w14:paraId="115D0214" w14:textId="77777777">
      <w:pPr>
        <w:pStyle w:val="ListParagraph"/>
        <w:jc w:val="both"/>
      </w:pPr>
    </w:p>
    <w:p w:rsidR="00A84DD5" w:rsidP="0028579E" w:rsidRDefault="00B71647" w14:paraId="00F460C3" w14:textId="38256792">
      <w:pPr>
        <w:pStyle w:val="ListParagraph"/>
        <w:numPr>
          <w:ilvl w:val="0"/>
          <w:numId w:val="1"/>
        </w:numPr>
        <w:jc w:val="both"/>
      </w:pPr>
      <w:r>
        <w:t xml:space="preserve">Consider using an approved smokeless fuel - </w:t>
      </w:r>
      <w:hyperlink w:history="1" r:id="rId6">
        <w:r w:rsidRPr="001B0C83">
          <w:rPr>
            <w:rStyle w:val="Hyperlink"/>
          </w:rPr>
          <w:t>https://smokecontrol.defra.gov.uk/fuels.php?country=wales</w:t>
        </w:r>
      </w:hyperlink>
      <w:r>
        <w:t xml:space="preserve"> </w:t>
      </w:r>
    </w:p>
    <w:p w:rsidR="0028579E" w:rsidP="0028579E" w:rsidRDefault="0028579E" w14:paraId="0E032F9F" w14:textId="77777777">
      <w:pPr>
        <w:jc w:val="both"/>
      </w:pPr>
    </w:p>
    <w:p w:rsidR="00B71647" w:rsidP="0028579E" w:rsidRDefault="00B71647" w14:paraId="3959EBBA" w14:textId="428D1ABD">
      <w:pPr>
        <w:pStyle w:val="ListParagraph"/>
        <w:numPr>
          <w:ilvl w:val="0"/>
          <w:numId w:val="1"/>
        </w:numPr>
        <w:jc w:val="both"/>
      </w:pPr>
      <w:r>
        <w:t xml:space="preserve">Follow </w:t>
      </w:r>
      <w:r w:rsidR="009636CE">
        <w:t xml:space="preserve">the </w:t>
      </w:r>
      <w:r>
        <w:t xml:space="preserve">guidance on </w:t>
      </w:r>
      <w:r w:rsidR="0084068B">
        <w:t xml:space="preserve">the safe use and operation of </w:t>
      </w:r>
      <w:r w:rsidR="009636CE">
        <w:t>stoves and fireplaces -</w:t>
      </w:r>
    </w:p>
    <w:p w:rsidR="00C01F17" w:rsidP="0028579E" w:rsidRDefault="0028579E" w14:paraId="270EDC2E" w14:textId="51937D43">
      <w:pPr>
        <w:pStyle w:val="ListParagraph"/>
        <w:jc w:val="both"/>
      </w:pPr>
      <w:hyperlink w:history="1" r:id="rId7">
        <w:r w:rsidRPr="001B0C83" w:rsidR="00C01F17">
          <w:rPr>
            <w:rStyle w:val="Hyperlink"/>
          </w:rPr>
          <w:t>https://uk-air.defra.gov.uk/assets/documents/reports/cat09/1901291307_Ready_to_Burn_Web.pdf</w:t>
        </w:r>
      </w:hyperlink>
      <w:r w:rsidR="00C01F17">
        <w:t xml:space="preserve"> </w:t>
      </w:r>
    </w:p>
    <w:p w:rsidR="00C01F17" w:rsidP="0028579E" w:rsidRDefault="0028579E" w14:paraId="22396190" w14:textId="271612EC">
      <w:pPr>
        <w:pStyle w:val="ListParagraph"/>
        <w:jc w:val="both"/>
      </w:pPr>
      <w:hyperlink w:history="1" r:id="rId8">
        <w:r w:rsidRPr="001B0C83" w:rsidR="009636CE">
          <w:rPr>
            <w:rStyle w:val="Hyperlink"/>
          </w:rPr>
          <w:t>https://youtu.be/JTWCpjQqPtg</w:t>
        </w:r>
      </w:hyperlink>
      <w:r w:rsidR="009636CE">
        <w:t xml:space="preserve"> </w:t>
      </w:r>
    </w:p>
    <w:sectPr w:rsidR="00C01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5579C"/>
    <w:multiLevelType w:val="hybridMultilevel"/>
    <w:tmpl w:val="3E48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DF"/>
    <w:rsid w:val="001B27A9"/>
    <w:rsid w:val="001C7B10"/>
    <w:rsid w:val="002846AE"/>
    <w:rsid w:val="0028579E"/>
    <w:rsid w:val="002B1C2C"/>
    <w:rsid w:val="002C228F"/>
    <w:rsid w:val="0034690B"/>
    <w:rsid w:val="00504AB6"/>
    <w:rsid w:val="005902B7"/>
    <w:rsid w:val="00647F79"/>
    <w:rsid w:val="006E45C0"/>
    <w:rsid w:val="0084068B"/>
    <w:rsid w:val="008F0244"/>
    <w:rsid w:val="009636CE"/>
    <w:rsid w:val="00A84DD5"/>
    <w:rsid w:val="00AB226E"/>
    <w:rsid w:val="00B71647"/>
    <w:rsid w:val="00C01F17"/>
    <w:rsid w:val="00CA4DAD"/>
    <w:rsid w:val="00DB6261"/>
    <w:rsid w:val="00EF144C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1BE5"/>
  <w15:chartTrackingRefBased/>
  <w15:docId w15:val="{45E23166-9307-4C56-A052-8C88B5E4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6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TWCpjQqP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-air.defra.gov.uk/assets/documents/reports/cat09/1901291307_Ready_to_Burn_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okecontrol.defra.gov.uk/fuels.php?country=wales" TargetMode="External"/><Relationship Id="rId5" Type="http://schemas.openxmlformats.org/officeDocument/2006/relationships/hyperlink" Target="https://woodsure.co.uk/supplier/wood-energy-wales-ynni-coed-cym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burn in your woodburning stove</dc:title>
  <dc:subject>
  </dc:subject>
  <dc:creator>Bright, Michael</dc:creator>
  <cp:keywords>
  </cp:keywords>
  <dc:description>
  </dc:description>
  <cp:lastModifiedBy>Ellis Roberts</cp:lastModifiedBy>
  <cp:revision>2</cp:revision>
  <dcterms:created xsi:type="dcterms:W3CDTF">2022-04-25T11:46:00Z</dcterms:created>
  <dcterms:modified xsi:type="dcterms:W3CDTF">2022-04-25T11:49:29Z</dcterms:modified>
</cp:coreProperties>
</file>